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4FB38" w14:textId="77777777" w:rsidR="00C5689D" w:rsidRPr="00C5689D" w:rsidRDefault="00C5689D" w:rsidP="00C5689D">
      <w:pPr>
        <w:spacing w:after="0" w:line="240" w:lineRule="auto"/>
        <w:rPr>
          <w:rFonts w:ascii="Times New Roman" w:eastAsia="Times New Roman" w:hAnsi="Times New Roman" w:cs="Times New Roman"/>
          <w:kern w:val="0"/>
          <w14:ligatures w14:val="none"/>
        </w:rPr>
      </w:pPr>
      <w:r w:rsidRPr="00C5689D">
        <w:rPr>
          <w:rFonts w:ascii="Arial" w:eastAsia="Times New Roman" w:hAnsi="Arial" w:cs="Arial"/>
          <w:color w:val="000000"/>
          <w:kern w:val="0"/>
          <w:sz w:val="22"/>
          <w:szCs w:val="22"/>
          <w14:ligatures w14:val="none"/>
        </w:rPr>
        <w:t>August 18, 2026</w:t>
      </w:r>
    </w:p>
    <w:p w14:paraId="72F67E1D" w14:textId="77777777" w:rsidR="00C5689D" w:rsidRPr="00C5689D" w:rsidRDefault="00C5689D" w:rsidP="00C5689D">
      <w:pPr>
        <w:spacing w:after="0" w:line="240" w:lineRule="auto"/>
        <w:rPr>
          <w:rFonts w:ascii="Times New Roman" w:eastAsia="Times New Roman" w:hAnsi="Times New Roman" w:cs="Times New Roman"/>
          <w:kern w:val="0"/>
          <w14:ligatures w14:val="none"/>
        </w:rPr>
      </w:pPr>
    </w:p>
    <w:p w14:paraId="75511884" w14:textId="77777777" w:rsidR="00C5689D" w:rsidRPr="00C5689D" w:rsidRDefault="00C5689D" w:rsidP="00C5689D">
      <w:pPr>
        <w:spacing w:after="0" w:line="240" w:lineRule="auto"/>
        <w:rPr>
          <w:rFonts w:ascii="Times New Roman" w:eastAsia="Times New Roman" w:hAnsi="Times New Roman" w:cs="Times New Roman"/>
          <w:kern w:val="0"/>
          <w14:ligatures w14:val="none"/>
        </w:rPr>
      </w:pPr>
      <w:r w:rsidRPr="00C5689D">
        <w:rPr>
          <w:rFonts w:ascii="Arial" w:eastAsia="Times New Roman" w:hAnsi="Arial" w:cs="Arial"/>
          <w:color w:val="000000"/>
          <w:kern w:val="0"/>
          <w:sz w:val="22"/>
          <w:szCs w:val="22"/>
          <w14:ligatures w14:val="none"/>
        </w:rPr>
        <w:t>To: Midcontinent Grid Solutions LLC</w:t>
      </w:r>
    </w:p>
    <w:p w14:paraId="43267511" w14:textId="77777777" w:rsidR="00C5689D" w:rsidRPr="00C5689D" w:rsidRDefault="00C5689D" w:rsidP="00C5689D">
      <w:pPr>
        <w:spacing w:after="0" w:line="240" w:lineRule="auto"/>
        <w:ind w:left="360"/>
        <w:rPr>
          <w:rFonts w:ascii="Times New Roman" w:eastAsia="Times New Roman" w:hAnsi="Times New Roman" w:cs="Times New Roman"/>
          <w:kern w:val="0"/>
          <w14:ligatures w14:val="none"/>
        </w:rPr>
      </w:pPr>
      <w:r w:rsidRPr="00C5689D">
        <w:rPr>
          <w:rFonts w:ascii="Arial" w:eastAsia="Times New Roman" w:hAnsi="Arial" w:cs="Arial"/>
          <w:color w:val="000000"/>
          <w:kern w:val="0"/>
          <w:sz w:val="22"/>
          <w:szCs w:val="22"/>
          <w14:ligatures w14:val="none"/>
        </w:rPr>
        <w:t>3902 Milwaukee St. P.O Box 7426 </w:t>
      </w:r>
    </w:p>
    <w:p w14:paraId="3565E36B" w14:textId="77777777" w:rsidR="00C5689D" w:rsidRPr="00C5689D" w:rsidRDefault="00C5689D" w:rsidP="00C5689D">
      <w:pPr>
        <w:spacing w:after="0" w:line="240" w:lineRule="auto"/>
        <w:ind w:left="360"/>
        <w:rPr>
          <w:rFonts w:ascii="Times New Roman" w:eastAsia="Times New Roman" w:hAnsi="Times New Roman" w:cs="Times New Roman"/>
          <w:kern w:val="0"/>
          <w14:ligatures w14:val="none"/>
        </w:rPr>
      </w:pPr>
      <w:r w:rsidRPr="00C5689D">
        <w:rPr>
          <w:rFonts w:ascii="Arial" w:eastAsia="Times New Roman" w:hAnsi="Arial" w:cs="Arial"/>
          <w:color w:val="000000"/>
          <w:kern w:val="0"/>
          <w:sz w:val="22"/>
          <w:szCs w:val="22"/>
          <w14:ligatures w14:val="none"/>
        </w:rPr>
        <w:t>Madison, WI 53714</w:t>
      </w:r>
    </w:p>
    <w:p w14:paraId="20D25C56" w14:textId="77777777" w:rsidR="00C5689D" w:rsidRPr="00C5689D" w:rsidRDefault="00C5689D" w:rsidP="00C5689D">
      <w:pPr>
        <w:spacing w:after="0" w:line="240" w:lineRule="auto"/>
        <w:ind w:left="360"/>
        <w:rPr>
          <w:rFonts w:ascii="Times New Roman" w:eastAsia="Times New Roman" w:hAnsi="Times New Roman" w:cs="Times New Roman"/>
          <w:kern w:val="0"/>
          <w14:ligatures w14:val="none"/>
        </w:rPr>
      </w:pPr>
      <w:r w:rsidRPr="00C5689D">
        <w:rPr>
          <w:rFonts w:ascii="Arial" w:eastAsia="Times New Roman" w:hAnsi="Arial" w:cs="Arial"/>
          <w:color w:val="000000"/>
          <w:kern w:val="0"/>
          <w:sz w:val="22"/>
          <w:szCs w:val="22"/>
          <w14:ligatures w14:val="none"/>
        </w:rPr>
        <w:t>Email: connect@mgswisconsin.com</w:t>
      </w:r>
      <w:r w:rsidRPr="00C5689D">
        <w:rPr>
          <w:rFonts w:ascii="Arial" w:eastAsia="Times New Roman" w:hAnsi="Arial" w:cs="Arial"/>
          <w:color w:val="000000"/>
          <w:kern w:val="0"/>
          <w:sz w:val="22"/>
          <w:szCs w:val="22"/>
          <w:shd w:val="clear" w:color="auto" w:fill="FF0000"/>
          <w14:ligatures w14:val="none"/>
        </w:rPr>
        <w:t> </w:t>
      </w:r>
    </w:p>
    <w:p w14:paraId="412D0843" w14:textId="77777777" w:rsidR="00C5689D" w:rsidRPr="00C5689D" w:rsidRDefault="00C5689D" w:rsidP="00C5689D">
      <w:pPr>
        <w:spacing w:after="0" w:line="240" w:lineRule="auto"/>
        <w:ind w:left="360"/>
        <w:rPr>
          <w:rFonts w:ascii="Times New Roman" w:eastAsia="Times New Roman" w:hAnsi="Times New Roman" w:cs="Times New Roman"/>
          <w:kern w:val="0"/>
          <w14:ligatures w14:val="none"/>
        </w:rPr>
      </w:pPr>
      <w:r w:rsidRPr="00C5689D">
        <w:rPr>
          <w:rFonts w:ascii="Arial" w:eastAsia="Times New Roman" w:hAnsi="Arial" w:cs="Arial"/>
          <w:color w:val="000000"/>
          <w:kern w:val="0"/>
          <w:sz w:val="22"/>
          <w:szCs w:val="22"/>
          <w14:ligatures w14:val="none"/>
        </w:rPr>
        <w:t>Ph: 608-895-0798</w:t>
      </w:r>
    </w:p>
    <w:p w14:paraId="77A2D4F1" w14:textId="77777777" w:rsidR="00C5689D" w:rsidRPr="00C5689D" w:rsidRDefault="00C5689D" w:rsidP="00C5689D">
      <w:pPr>
        <w:spacing w:after="0" w:line="240" w:lineRule="auto"/>
        <w:rPr>
          <w:rFonts w:ascii="Times New Roman" w:eastAsia="Times New Roman" w:hAnsi="Times New Roman" w:cs="Times New Roman"/>
          <w:kern w:val="0"/>
          <w14:ligatures w14:val="none"/>
        </w:rPr>
      </w:pPr>
    </w:p>
    <w:p w14:paraId="3CD02341" w14:textId="38C1A77E" w:rsidR="00C5689D" w:rsidRPr="00C5689D" w:rsidRDefault="00C5689D" w:rsidP="00C5689D">
      <w:pPr>
        <w:spacing w:after="0" w:line="240" w:lineRule="auto"/>
        <w:rPr>
          <w:rFonts w:ascii="Times New Roman" w:eastAsia="Times New Roman" w:hAnsi="Times New Roman" w:cs="Times New Roman"/>
          <w:kern w:val="0"/>
          <w14:ligatures w14:val="none"/>
        </w:rPr>
      </w:pPr>
      <w:r w:rsidRPr="00C5689D">
        <w:rPr>
          <w:rFonts w:ascii="Arial" w:eastAsia="Times New Roman" w:hAnsi="Arial" w:cs="Arial"/>
          <w:color w:val="000000"/>
          <w:kern w:val="0"/>
          <w:sz w:val="22"/>
          <w:szCs w:val="22"/>
          <w14:ligatures w14:val="none"/>
        </w:rPr>
        <w:t xml:space="preserve">From: </w:t>
      </w:r>
    </w:p>
    <w:p w14:paraId="17E53847" w14:textId="77777777" w:rsidR="00C5689D" w:rsidRPr="00C5689D" w:rsidRDefault="00C5689D" w:rsidP="00C5689D">
      <w:pPr>
        <w:spacing w:after="0" w:line="240" w:lineRule="auto"/>
        <w:rPr>
          <w:rFonts w:ascii="Times New Roman" w:eastAsia="Times New Roman" w:hAnsi="Times New Roman" w:cs="Times New Roman"/>
          <w:kern w:val="0"/>
          <w14:ligatures w14:val="none"/>
        </w:rPr>
      </w:pPr>
    </w:p>
    <w:p w14:paraId="72DD6A16" w14:textId="77777777" w:rsidR="00C5689D" w:rsidRPr="00C5689D" w:rsidRDefault="00C5689D" w:rsidP="00C5689D">
      <w:pPr>
        <w:spacing w:after="0" w:line="240" w:lineRule="auto"/>
        <w:rPr>
          <w:rFonts w:ascii="Times New Roman" w:eastAsia="Times New Roman" w:hAnsi="Times New Roman" w:cs="Times New Roman"/>
          <w:kern w:val="0"/>
          <w14:ligatures w14:val="none"/>
        </w:rPr>
      </w:pPr>
    </w:p>
    <w:p w14:paraId="2F568228" w14:textId="77777777" w:rsidR="00C5689D" w:rsidRDefault="00C5689D" w:rsidP="00C5689D">
      <w:pPr>
        <w:spacing w:after="0" w:line="240" w:lineRule="auto"/>
        <w:rPr>
          <w:rFonts w:ascii="Arial" w:eastAsia="Times New Roman" w:hAnsi="Arial" w:cs="Arial"/>
          <w:color w:val="000000"/>
          <w:kern w:val="0"/>
          <w:sz w:val="22"/>
          <w:szCs w:val="22"/>
          <w14:ligatures w14:val="none"/>
        </w:rPr>
      </w:pPr>
      <w:r w:rsidRPr="00C5689D">
        <w:rPr>
          <w:rFonts w:ascii="Arial" w:eastAsia="Times New Roman" w:hAnsi="Arial" w:cs="Arial"/>
          <w:color w:val="000000"/>
          <w:kern w:val="0"/>
          <w:sz w:val="22"/>
          <w:szCs w:val="22"/>
          <w14:ligatures w14:val="none"/>
        </w:rPr>
        <w:t xml:space="preserve">Address: </w:t>
      </w:r>
      <w:r w:rsidRPr="00C5689D">
        <w:rPr>
          <w:rFonts w:ascii="Arial" w:eastAsia="Times New Roman" w:hAnsi="Arial" w:cs="Arial"/>
          <w:color w:val="000000"/>
          <w:kern w:val="0"/>
          <w:sz w:val="22"/>
          <w:szCs w:val="22"/>
          <w14:ligatures w14:val="none"/>
        </w:rPr>
        <w:tab/>
      </w:r>
    </w:p>
    <w:p w14:paraId="43A79229" w14:textId="77777777" w:rsidR="00C5689D" w:rsidRDefault="00C5689D" w:rsidP="00C5689D">
      <w:pPr>
        <w:spacing w:after="0" w:line="240" w:lineRule="auto"/>
        <w:rPr>
          <w:rFonts w:ascii="Arial" w:eastAsia="Times New Roman" w:hAnsi="Arial" w:cs="Arial"/>
          <w:color w:val="000000"/>
          <w:kern w:val="0"/>
          <w:sz w:val="22"/>
          <w:szCs w:val="22"/>
          <w14:ligatures w14:val="none"/>
        </w:rPr>
      </w:pPr>
    </w:p>
    <w:p w14:paraId="0766973B" w14:textId="77777777" w:rsidR="00C5689D" w:rsidRDefault="00C5689D" w:rsidP="00C5689D">
      <w:pPr>
        <w:spacing w:after="0" w:line="240" w:lineRule="auto"/>
        <w:rPr>
          <w:rFonts w:ascii="Arial" w:eastAsia="Times New Roman" w:hAnsi="Arial" w:cs="Arial"/>
          <w:color w:val="000000"/>
          <w:kern w:val="0"/>
          <w:sz w:val="22"/>
          <w:szCs w:val="22"/>
          <w14:ligatures w14:val="none"/>
        </w:rPr>
      </w:pPr>
    </w:p>
    <w:p w14:paraId="590AFE63" w14:textId="77777777" w:rsidR="00C5689D" w:rsidRDefault="00C5689D" w:rsidP="00C5689D">
      <w:pPr>
        <w:spacing w:after="0" w:line="240" w:lineRule="auto"/>
        <w:rPr>
          <w:rFonts w:ascii="Arial" w:eastAsia="Times New Roman" w:hAnsi="Arial" w:cs="Arial"/>
          <w:color w:val="000000"/>
          <w:kern w:val="0"/>
          <w:sz w:val="22"/>
          <w:szCs w:val="22"/>
          <w14:ligatures w14:val="none"/>
        </w:rPr>
      </w:pPr>
    </w:p>
    <w:p w14:paraId="01C8807D" w14:textId="05C45C06" w:rsidR="00C5689D" w:rsidRPr="00C5689D" w:rsidRDefault="00C5689D" w:rsidP="00C5689D">
      <w:pPr>
        <w:spacing w:after="0" w:line="240" w:lineRule="auto"/>
        <w:rPr>
          <w:rFonts w:ascii="Times New Roman" w:eastAsia="Times New Roman" w:hAnsi="Times New Roman" w:cs="Times New Roman"/>
          <w:kern w:val="0"/>
          <w14:ligatures w14:val="none"/>
        </w:rPr>
      </w:pPr>
      <w:r w:rsidRPr="00C5689D">
        <w:rPr>
          <w:rFonts w:ascii="Arial" w:eastAsia="Times New Roman" w:hAnsi="Arial" w:cs="Arial"/>
          <w:color w:val="000000"/>
          <w:kern w:val="0"/>
          <w:sz w:val="22"/>
          <w:szCs w:val="22"/>
          <w14:ligatures w14:val="none"/>
        </w:rPr>
        <w:t>Email:</w:t>
      </w:r>
      <w:r w:rsidRPr="00C5689D">
        <w:rPr>
          <w:rFonts w:ascii="Arial" w:eastAsia="Times New Roman" w:hAnsi="Arial" w:cs="Arial"/>
          <w:color w:val="000000"/>
          <w:kern w:val="0"/>
          <w:sz w:val="22"/>
          <w:szCs w:val="22"/>
          <w14:ligatures w14:val="none"/>
        </w:rPr>
        <w:tab/>
      </w:r>
    </w:p>
    <w:p w14:paraId="03F5FACE" w14:textId="77777777" w:rsidR="00C5689D" w:rsidRPr="00C5689D" w:rsidRDefault="00C5689D" w:rsidP="00C5689D">
      <w:pPr>
        <w:spacing w:after="0" w:line="240" w:lineRule="auto"/>
        <w:rPr>
          <w:rFonts w:ascii="Times New Roman" w:eastAsia="Times New Roman" w:hAnsi="Times New Roman" w:cs="Times New Roman"/>
          <w:kern w:val="0"/>
          <w14:ligatures w14:val="none"/>
        </w:rPr>
      </w:pPr>
    </w:p>
    <w:p w14:paraId="0EA35794" w14:textId="6B9CBFFB" w:rsidR="00C5689D" w:rsidRPr="00C5689D" w:rsidRDefault="00C5689D" w:rsidP="00C5689D">
      <w:pPr>
        <w:spacing w:after="0" w:line="240" w:lineRule="auto"/>
        <w:rPr>
          <w:rFonts w:ascii="Times New Roman" w:eastAsia="Times New Roman" w:hAnsi="Times New Roman" w:cs="Times New Roman"/>
          <w:kern w:val="0"/>
          <w14:ligatures w14:val="none"/>
        </w:rPr>
      </w:pPr>
      <w:r w:rsidRPr="00C5689D">
        <w:rPr>
          <w:rFonts w:ascii="Arial" w:eastAsia="Times New Roman" w:hAnsi="Arial" w:cs="Arial"/>
          <w:color w:val="000000"/>
          <w:kern w:val="0"/>
          <w:sz w:val="22"/>
          <w:szCs w:val="22"/>
          <w14:ligatures w14:val="none"/>
        </w:rPr>
        <w:t xml:space="preserve">SUBJECT: Request for More Information on BECI Project </w:t>
      </w:r>
      <w:proofErr w:type="gramStart"/>
      <w:r w:rsidRPr="00C5689D">
        <w:rPr>
          <w:rFonts w:ascii="Arial" w:eastAsia="Times New Roman" w:hAnsi="Arial" w:cs="Arial"/>
          <w:color w:val="000000"/>
          <w:kern w:val="0"/>
          <w:sz w:val="22"/>
          <w:szCs w:val="22"/>
          <w14:ligatures w14:val="none"/>
        </w:rPr>
        <w:t>in Regards to</w:t>
      </w:r>
      <w:proofErr w:type="gramEnd"/>
      <w:r w:rsidRPr="00C5689D">
        <w:rPr>
          <w:rFonts w:ascii="Arial" w:eastAsia="Times New Roman" w:hAnsi="Arial" w:cs="Arial"/>
          <w:color w:val="000000"/>
          <w:kern w:val="0"/>
          <w:sz w:val="22"/>
          <w:szCs w:val="22"/>
          <w14:ligatures w14:val="none"/>
        </w:rPr>
        <w:t xml:space="preserve"> Land </w:t>
      </w:r>
      <w:proofErr w:type="gramStart"/>
      <w:r w:rsidRPr="00C5689D">
        <w:rPr>
          <w:rFonts w:ascii="Arial" w:eastAsia="Times New Roman" w:hAnsi="Arial" w:cs="Arial"/>
          <w:color w:val="000000"/>
          <w:kern w:val="0"/>
          <w:sz w:val="22"/>
          <w:szCs w:val="22"/>
          <w14:ligatures w14:val="none"/>
        </w:rPr>
        <w:t>Parcel: #</w:t>
      </w:r>
      <w:proofErr w:type="gramEnd"/>
      <w:r w:rsidRPr="00C5689D">
        <w:rPr>
          <w:rFonts w:ascii="Arial" w:eastAsia="Times New Roman" w:hAnsi="Arial" w:cs="Arial"/>
          <w:color w:val="000000"/>
          <w:kern w:val="0"/>
          <w:sz w:val="22"/>
          <w:szCs w:val="22"/>
          <w14:ligatures w14:val="none"/>
        </w:rPr>
        <w:t xml:space="preserve"> </w:t>
      </w:r>
    </w:p>
    <w:p w14:paraId="2B638FB7" w14:textId="77777777" w:rsidR="00C5689D" w:rsidRPr="00C5689D" w:rsidRDefault="00C5689D" w:rsidP="00C5689D">
      <w:pPr>
        <w:spacing w:after="0" w:line="240" w:lineRule="auto"/>
        <w:rPr>
          <w:rFonts w:ascii="Times New Roman" w:eastAsia="Times New Roman" w:hAnsi="Times New Roman" w:cs="Times New Roman"/>
          <w:kern w:val="0"/>
          <w14:ligatures w14:val="none"/>
        </w:rPr>
      </w:pPr>
    </w:p>
    <w:p w14:paraId="258D2A99" w14:textId="77777777" w:rsidR="00C5689D" w:rsidRPr="00C5689D" w:rsidRDefault="00C5689D" w:rsidP="00C5689D">
      <w:pPr>
        <w:spacing w:after="0" w:line="240" w:lineRule="auto"/>
        <w:rPr>
          <w:rFonts w:ascii="Times New Roman" w:eastAsia="Times New Roman" w:hAnsi="Times New Roman" w:cs="Times New Roman"/>
          <w:kern w:val="0"/>
          <w14:ligatures w14:val="none"/>
        </w:rPr>
      </w:pPr>
      <w:r w:rsidRPr="00C5689D">
        <w:rPr>
          <w:rFonts w:ascii="Arial" w:eastAsia="Times New Roman" w:hAnsi="Arial" w:cs="Arial"/>
          <w:color w:val="000000"/>
          <w:kern w:val="0"/>
          <w:sz w:val="22"/>
          <w:szCs w:val="22"/>
          <w14:ligatures w14:val="none"/>
        </w:rPr>
        <w:t>Sir/Ma’am,</w:t>
      </w:r>
    </w:p>
    <w:p w14:paraId="33A7F9E0" w14:textId="77777777" w:rsidR="00C5689D" w:rsidRPr="00C5689D" w:rsidRDefault="00C5689D" w:rsidP="00C5689D">
      <w:pPr>
        <w:spacing w:after="0" w:line="240" w:lineRule="auto"/>
        <w:rPr>
          <w:rFonts w:ascii="Times New Roman" w:eastAsia="Times New Roman" w:hAnsi="Times New Roman" w:cs="Times New Roman"/>
          <w:kern w:val="0"/>
          <w14:ligatures w14:val="none"/>
        </w:rPr>
      </w:pPr>
    </w:p>
    <w:p w14:paraId="4E29D0BE" w14:textId="762E909F" w:rsidR="00C5689D" w:rsidRPr="00C5689D" w:rsidRDefault="00C5689D" w:rsidP="00C5689D">
      <w:pPr>
        <w:spacing w:after="0" w:line="240" w:lineRule="auto"/>
        <w:rPr>
          <w:rFonts w:ascii="Times New Roman" w:eastAsia="Times New Roman" w:hAnsi="Times New Roman" w:cs="Times New Roman"/>
          <w:kern w:val="0"/>
          <w14:ligatures w14:val="none"/>
        </w:rPr>
      </w:pPr>
      <w:r w:rsidRPr="00C5689D">
        <w:rPr>
          <w:rFonts w:ascii="Arial" w:eastAsia="Times New Roman" w:hAnsi="Arial" w:cs="Arial"/>
          <w:color w:val="000000"/>
          <w:kern w:val="0"/>
          <w:sz w:val="22"/>
          <w:szCs w:val="22"/>
          <w14:ligatures w14:val="none"/>
        </w:rPr>
        <w:t xml:space="preserve">We are landowners in </w:t>
      </w:r>
      <w:proofErr w:type="gramStart"/>
      <w:r w:rsidRPr="00C5689D">
        <w:rPr>
          <w:rFonts w:ascii="Arial" w:eastAsia="Times New Roman" w:hAnsi="Arial" w:cs="Arial"/>
          <w:color w:val="000000"/>
          <w:kern w:val="0"/>
          <w:sz w:val="22"/>
          <w:szCs w:val="22"/>
          <w14:ligatures w14:val="none"/>
        </w:rPr>
        <w:t>Columbia county</w:t>
      </w:r>
      <w:proofErr w:type="gramEnd"/>
      <w:r w:rsidRPr="00C5689D">
        <w:rPr>
          <w:rFonts w:ascii="Arial" w:eastAsia="Times New Roman" w:hAnsi="Arial" w:cs="Arial"/>
          <w:color w:val="000000"/>
          <w:kern w:val="0"/>
          <w:sz w:val="22"/>
          <w:szCs w:val="22"/>
          <w14:ligatures w14:val="none"/>
        </w:rPr>
        <w:t xml:space="preserve">, Wisconsin and recently became aware of the proposed BECI project by </w:t>
      </w:r>
      <w:proofErr w:type="spellStart"/>
      <w:r w:rsidRPr="00C5689D">
        <w:rPr>
          <w:rFonts w:ascii="Arial" w:eastAsia="Times New Roman" w:hAnsi="Arial" w:cs="Arial"/>
          <w:color w:val="000000"/>
          <w:kern w:val="0"/>
          <w:sz w:val="22"/>
          <w:szCs w:val="22"/>
          <w14:ligatures w14:val="none"/>
        </w:rPr>
        <w:t>MidContinent</w:t>
      </w:r>
      <w:proofErr w:type="spellEnd"/>
      <w:r w:rsidRPr="00C5689D">
        <w:rPr>
          <w:rFonts w:ascii="Arial" w:eastAsia="Times New Roman" w:hAnsi="Arial" w:cs="Arial"/>
          <w:color w:val="000000"/>
          <w:kern w:val="0"/>
          <w:sz w:val="22"/>
          <w:szCs w:val="22"/>
          <w14:ligatures w14:val="none"/>
        </w:rPr>
        <w:t xml:space="preserve"> Grid Solutions, LLC (MGS). Based on limited information found on the MGS website for the BECI project, it appears tha</w:t>
      </w:r>
      <w:r>
        <w:rPr>
          <w:rFonts w:ascii="Arial" w:eastAsia="Times New Roman" w:hAnsi="Arial" w:cs="Arial"/>
          <w:color w:val="000000"/>
          <w:kern w:val="0"/>
          <w:sz w:val="22"/>
          <w:szCs w:val="22"/>
          <w14:ligatures w14:val="none"/>
        </w:rPr>
        <w:t>t</w:t>
      </w:r>
      <w:r w:rsidRPr="00C5689D">
        <w:rPr>
          <w:rFonts w:ascii="Arial" w:eastAsia="Times New Roman" w:hAnsi="Arial" w:cs="Arial"/>
          <w:color w:val="000000"/>
          <w:kern w:val="0"/>
          <w:sz w:val="22"/>
          <w:szCs w:val="22"/>
          <w14:ligatures w14:val="none"/>
        </w:rPr>
        <w:t xml:space="preserve"> study segments of the 765 kV transmission line are proposed to run </w:t>
      </w:r>
      <w:r>
        <w:rPr>
          <w:rFonts w:ascii="Arial" w:eastAsia="Times New Roman" w:hAnsi="Arial" w:cs="Arial"/>
          <w:color w:val="000000"/>
          <w:kern w:val="0"/>
          <w:sz w:val="22"/>
          <w:szCs w:val="22"/>
          <w14:ligatures w14:val="none"/>
        </w:rPr>
        <w:t xml:space="preserve">on or </w:t>
      </w:r>
      <w:r w:rsidRPr="00C5689D">
        <w:rPr>
          <w:rFonts w:ascii="Arial" w:eastAsia="Times New Roman" w:hAnsi="Arial" w:cs="Arial"/>
          <w:color w:val="000000"/>
          <w:kern w:val="0"/>
          <w:sz w:val="22"/>
          <w:szCs w:val="22"/>
          <w14:ligatures w14:val="none"/>
        </w:rPr>
        <w:t>adjacent to our property. </w:t>
      </w:r>
    </w:p>
    <w:p w14:paraId="3539DA5C" w14:textId="77777777" w:rsidR="00C5689D" w:rsidRPr="00C5689D" w:rsidRDefault="00C5689D" w:rsidP="00C5689D">
      <w:pPr>
        <w:spacing w:after="0" w:line="240" w:lineRule="auto"/>
        <w:rPr>
          <w:rFonts w:ascii="Times New Roman" w:eastAsia="Times New Roman" w:hAnsi="Times New Roman" w:cs="Times New Roman"/>
          <w:kern w:val="0"/>
          <w14:ligatures w14:val="none"/>
        </w:rPr>
      </w:pPr>
    </w:p>
    <w:p w14:paraId="077AC89A" w14:textId="6111800B" w:rsidR="00C5689D" w:rsidRPr="00C5689D" w:rsidRDefault="00C5689D" w:rsidP="00C5689D">
      <w:pPr>
        <w:spacing w:after="0" w:line="240" w:lineRule="auto"/>
        <w:rPr>
          <w:rFonts w:ascii="Times New Roman" w:eastAsia="Times New Roman" w:hAnsi="Times New Roman" w:cs="Times New Roman"/>
          <w:kern w:val="0"/>
          <w14:ligatures w14:val="none"/>
        </w:rPr>
      </w:pPr>
      <w:r w:rsidRPr="00C5689D">
        <w:rPr>
          <w:rFonts w:ascii="Arial" w:eastAsia="Times New Roman" w:hAnsi="Arial" w:cs="Arial"/>
          <w:color w:val="000000"/>
          <w:kern w:val="0"/>
          <w:sz w:val="22"/>
          <w:szCs w:val="22"/>
          <w14:ligatures w14:val="none"/>
        </w:rPr>
        <w:t xml:space="preserve">We own </w:t>
      </w:r>
      <w:r>
        <w:rPr>
          <w:rFonts w:ascii="Arial" w:eastAsia="Times New Roman" w:hAnsi="Arial" w:cs="Arial"/>
          <w:color w:val="000000"/>
          <w:kern w:val="0"/>
          <w:sz w:val="22"/>
          <w:szCs w:val="22"/>
          <w14:ligatures w14:val="none"/>
        </w:rPr>
        <w:t xml:space="preserve">  </w:t>
      </w:r>
      <w:r w:rsidRPr="00C5689D">
        <w:rPr>
          <w:rFonts w:ascii="Arial" w:eastAsia="Times New Roman" w:hAnsi="Arial" w:cs="Arial"/>
          <w:color w:val="000000"/>
          <w:kern w:val="0"/>
          <w:sz w:val="22"/>
          <w:szCs w:val="22"/>
          <w14:ligatures w14:val="none"/>
        </w:rPr>
        <w:t xml:space="preserve"> acres of farmland (parcel #</w:t>
      </w:r>
      <w:r>
        <w:rPr>
          <w:rFonts w:ascii="Arial" w:eastAsia="Times New Roman" w:hAnsi="Arial" w:cs="Arial"/>
          <w:color w:val="000000"/>
          <w:kern w:val="0"/>
          <w:sz w:val="22"/>
          <w:szCs w:val="22"/>
          <w14:ligatures w14:val="none"/>
        </w:rPr>
        <w:t xml:space="preserve">         </w:t>
      </w:r>
      <w:r w:rsidRPr="00C5689D">
        <w:rPr>
          <w:rFonts w:ascii="Arial" w:eastAsia="Times New Roman" w:hAnsi="Arial" w:cs="Arial"/>
          <w:color w:val="000000"/>
          <w:kern w:val="0"/>
          <w:sz w:val="22"/>
          <w:szCs w:val="22"/>
          <w14:ligatures w14:val="none"/>
        </w:rPr>
        <w:t xml:space="preserve">) which are impacted by the BECI project as currently proposed. As landowners, we are reaching out to request the information and details that we will need </w:t>
      </w:r>
      <w:proofErr w:type="gramStart"/>
      <w:r w:rsidRPr="00C5689D">
        <w:rPr>
          <w:rFonts w:ascii="Arial" w:eastAsia="Times New Roman" w:hAnsi="Arial" w:cs="Arial"/>
          <w:color w:val="000000"/>
          <w:kern w:val="0"/>
          <w:sz w:val="22"/>
          <w:szCs w:val="22"/>
          <w14:ligatures w14:val="none"/>
        </w:rPr>
        <w:t>in order to</w:t>
      </w:r>
      <w:proofErr w:type="gramEnd"/>
      <w:r w:rsidRPr="00C5689D">
        <w:rPr>
          <w:rFonts w:ascii="Arial" w:eastAsia="Times New Roman" w:hAnsi="Arial" w:cs="Arial"/>
          <w:color w:val="000000"/>
          <w:kern w:val="0"/>
          <w:sz w:val="22"/>
          <w:szCs w:val="22"/>
          <w14:ligatures w14:val="none"/>
        </w:rPr>
        <w:t xml:space="preserve"> assess the impacts of this project on our land and then be able to provide meaningful feedback to your organization by your deadline of 9/7/26. We </w:t>
      </w:r>
      <w:proofErr w:type="gramStart"/>
      <w:r w:rsidRPr="00C5689D">
        <w:rPr>
          <w:rFonts w:ascii="Arial" w:eastAsia="Times New Roman" w:hAnsi="Arial" w:cs="Arial"/>
          <w:color w:val="000000"/>
          <w:kern w:val="0"/>
          <w:sz w:val="22"/>
          <w:szCs w:val="22"/>
          <w14:ligatures w14:val="none"/>
        </w:rPr>
        <w:t>are requesting</w:t>
      </w:r>
      <w:proofErr w:type="gramEnd"/>
      <w:r w:rsidRPr="00C5689D">
        <w:rPr>
          <w:rFonts w:ascii="Arial" w:eastAsia="Times New Roman" w:hAnsi="Arial" w:cs="Arial"/>
          <w:color w:val="000000"/>
          <w:kern w:val="0"/>
          <w:sz w:val="22"/>
          <w:szCs w:val="22"/>
          <w14:ligatures w14:val="none"/>
        </w:rPr>
        <w:t xml:space="preserve"> that MGS provide the following to us as soon as possible and prior to the 9/7/26 feedback deadline: </w:t>
      </w:r>
    </w:p>
    <w:p w14:paraId="0C6E72DF" w14:textId="77777777" w:rsidR="00C5689D" w:rsidRPr="00C5689D" w:rsidRDefault="00C5689D" w:rsidP="00C5689D">
      <w:pPr>
        <w:spacing w:after="0" w:line="240" w:lineRule="auto"/>
        <w:rPr>
          <w:rFonts w:ascii="Times New Roman" w:eastAsia="Times New Roman" w:hAnsi="Times New Roman" w:cs="Times New Roman"/>
          <w:kern w:val="0"/>
          <w14:ligatures w14:val="none"/>
        </w:rPr>
      </w:pPr>
      <w:r w:rsidRPr="00C5689D">
        <w:rPr>
          <w:rFonts w:ascii="Times New Roman" w:eastAsia="Times New Roman" w:hAnsi="Times New Roman" w:cs="Times New Roman"/>
          <w:kern w:val="0"/>
          <w14:ligatures w14:val="none"/>
        </w:rPr>
        <w:br/>
      </w:r>
    </w:p>
    <w:p w14:paraId="04398DF6" w14:textId="77777777" w:rsidR="00C5689D" w:rsidRPr="00C5689D" w:rsidRDefault="00C5689D" w:rsidP="00C5689D">
      <w:pPr>
        <w:numPr>
          <w:ilvl w:val="0"/>
          <w:numId w:val="1"/>
        </w:numPr>
        <w:spacing w:after="0" w:line="240" w:lineRule="auto"/>
        <w:textAlignment w:val="baseline"/>
        <w:rPr>
          <w:rFonts w:ascii="Arial" w:eastAsia="Times New Roman" w:hAnsi="Arial" w:cs="Arial"/>
          <w:b/>
          <w:bCs/>
          <w:color w:val="000000"/>
          <w:kern w:val="0"/>
          <w:sz w:val="22"/>
          <w:szCs w:val="22"/>
          <w14:ligatures w14:val="none"/>
        </w:rPr>
      </w:pPr>
      <w:r w:rsidRPr="00C5689D">
        <w:rPr>
          <w:rFonts w:ascii="Arial" w:eastAsia="Times New Roman" w:hAnsi="Arial" w:cs="Arial"/>
          <w:b/>
          <w:bCs/>
          <w:color w:val="000000"/>
          <w:kern w:val="0"/>
          <w:sz w:val="22"/>
          <w:szCs w:val="22"/>
          <w14:ligatures w14:val="none"/>
        </w:rPr>
        <w:t xml:space="preserve">High-quality detailed maps and/or satellite images showing our parcel and the neighboring adjacent parcel which the line is proposed to run through. These maps and/or satellite images should include all details of the proposed plan, including the </w:t>
      </w:r>
      <w:r w:rsidRPr="00C5689D">
        <w:rPr>
          <w:rFonts w:ascii="Arial" w:eastAsia="Times New Roman" w:hAnsi="Arial" w:cs="Arial"/>
          <w:b/>
          <w:bCs/>
          <w:color w:val="000000"/>
          <w:kern w:val="0"/>
          <w:sz w:val="22"/>
          <w:szCs w:val="22"/>
          <w:u w:val="single"/>
          <w14:ligatures w14:val="none"/>
        </w:rPr>
        <w:t>location and dimensions</w:t>
      </w:r>
      <w:r w:rsidRPr="00C5689D">
        <w:rPr>
          <w:rFonts w:ascii="Arial" w:eastAsia="Times New Roman" w:hAnsi="Arial" w:cs="Arial"/>
          <w:b/>
          <w:bCs/>
          <w:color w:val="000000"/>
          <w:kern w:val="0"/>
          <w:sz w:val="22"/>
          <w:szCs w:val="22"/>
          <w14:ligatures w14:val="none"/>
        </w:rPr>
        <w:t xml:space="preserve"> of the following: </w:t>
      </w:r>
    </w:p>
    <w:p w14:paraId="2F07CBA4" w14:textId="77777777" w:rsidR="00C5689D" w:rsidRPr="00C5689D" w:rsidRDefault="00C5689D" w:rsidP="00C5689D">
      <w:pPr>
        <w:numPr>
          <w:ilvl w:val="1"/>
          <w:numId w:val="2"/>
        </w:numPr>
        <w:spacing w:after="0" w:line="240" w:lineRule="auto"/>
        <w:ind w:left="1440" w:hanging="360"/>
        <w:textAlignment w:val="baseline"/>
        <w:rPr>
          <w:rFonts w:ascii="Arial" w:eastAsia="Times New Roman" w:hAnsi="Arial" w:cs="Arial"/>
          <w:color w:val="000000"/>
          <w:kern w:val="0"/>
          <w:sz w:val="22"/>
          <w:szCs w:val="22"/>
          <w14:ligatures w14:val="none"/>
        </w:rPr>
      </w:pPr>
      <w:r w:rsidRPr="00C5689D">
        <w:rPr>
          <w:rFonts w:ascii="Arial" w:eastAsia="Times New Roman" w:hAnsi="Arial" w:cs="Arial"/>
          <w:color w:val="000000"/>
          <w:kern w:val="0"/>
          <w:sz w:val="22"/>
          <w:szCs w:val="22"/>
          <w14:ligatures w14:val="none"/>
        </w:rPr>
        <w:t>All proposed structures and transmission lines, including towers, poles, guide wires, etc.</w:t>
      </w:r>
    </w:p>
    <w:p w14:paraId="591C3209" w14:textId="77777777" w:rsidR="00C5689D" w:rsidRPr="00C5689D" w:rsidRDefault="00C5689D" w:rsidP="00C5689D">
      <w:pPr>
        <w:numPr>
          <w:ilvl w:val="2"/>
          <w:numId w:val="3"/>
        </w:numPr>
        <w:spacing w:after="0" w:line="240" w:lineRule="auto"/>
        <w:ind w:left="2340" w:hanging="360"/>
        <w:textAlignment w:val="baseline"/>
        <w:rPr>
          <w:rFonts w:ascii="Arial" w:eastAsia="Times New Roman" w:hAnsi="Arial" w:cs="Arial"/>
          <w:color w:val="000000"/>
          <w:kern w:val="0"/>
          <w:sz w:val="22"/>
          <w:szCs w:val="22"/>
          <w14:ligatures w14:val="none"/>
        </w:rPr>
      </w:pPr>
      <w:r w:rsidRPr="00C5689D">
        <w:rPr>
          <w:rFonts w:ascii="Arial" w:eastAsia="Times New Roman" w:hAnsi="Arial" w:cs="Arial"/>
          <w:color w:val="000000"/>
          <w:kern w:val="0"/>
          <w:sz w:val="22"/>
          <w:szCs w:val="22"/>
          <w14:ligatures w14:val="none"/>
        </w:rPr>
        <w:t>Include the center line of all proposed transmission lines.</w:t>
      </w:r>
    </w:p>
    <w:p w14:paraId="29B86CD8" w14:textId="77777777" w:rsidR="00C5689D" w:rsidRPr="00C5689D" w:rsidRDefault="00C5689D" w:rsidP="00C5689D">
      <w:pPr>
        <w:numPr>
          <w:ilvl w:val="2"/>
          <w:numId w:val="4"/>
        </w:numPr>
        <w:spacing w:after="0" w:line="240" w:lineRule="auto"/>
        <w:ind w:left="2340" w:hanging="360"/>
        <w:textAlignment w:val="baseline"/>
        <w:rPr>
          <w:rFonts w:ascii="Arial" w:eastAsia="Times New Roman" w:hAnsi="Arial" w:cs="Arial"/>
          <w:color w:val="000000"/>
          <w:kern w:val="0"/>
          <w:sz w:val="22"/>
          <w:szCs w:val="22"/>
          <w14:ligatures w14:val="none"/>
        </w:rPr>
      </w:pPr>
      <w:r w:rsidRPr="00C5689D">
        <w:rPr>
          <w:rFonts w:ascii="Arial" w:eastAsia="Times New Roman" w:hAnsi="Arial" w:cs="Arial"/>
          <w:color w:val="000000"/>
          <w:kern w:val="0"/>
          <w:sz w:val="22"/>
          <w:szCs w:val="22"/>
          <w14:ligatures w14:val="none"/>
        </w:rPr>
        <w:t>Include the specific voltage and number of lines planned to be used on each of the structures.</w:t>
      </w:r>
    </w:p>
    <w:p w14:paraId="233471B0" w14:textId="77777777" w:rsidR="00C5689D" w:rsidRPr="00C5689D" w:rsidRDefault="00C5689D" w:rsidP="00C5689D">
      <w:pPr>
        <w:numPr>
          <w:ilvl w:val="2"/>
          <w:numId w:val="5"/>
        </w:numPr>
        <w:spacing w:after="0" w:line="240" w:lineRule="auto"/>
        <w:ind w:left="2340" w:hanging="360"/>
        <w:textAlignment w:val="baseline"/>
        <w:rPr>
          <w:rFonts w:ascii="Arial" w:eastAsia="Times New Roman" w:hAnsi="Arial" w:cs="Arial"/>
          <w:color w:val="000000"/>
          <w:kern w:val="0"/>
          <w:sz w:val="22"/>
          <w:szCs w:val="22"/>
          <w14:ligatures w14:val="none"/>
        </w:rPr>
      </w:pPr>
      <w:r w:rsidRPr="00C5689D">
        <w:rPr>
          <w:rFonts w:ascii="Arial" w:eastAsia="Times New Roman" w:hAnsi="Arial" w:cs="Arial"/>
          <w:color w:val="000000"/>
          <w:kern w:val="0"/>
          <w:sz w:val="22"/>
          <w:szCs w:val="22"/>
          <w14:ligatures w14:val="none"/>
        </w:rPr>
        <w:t>Indicate the height of the structures and if there would be aircraft warning lights on any of the structures.</w:t>
      </w:r>
    </w:p>
    <w:p w14:paraId="2DFA30E6" w14:textId="77777777" w:rsidR="00C5689D" w:rsidRPr="00C5689D" w:rsidRDefault="00C5689D" w:rsidP="00C5689D">
      <w:pPr>
        <w:numPr>
          <w:ilvl w:val="2"/>
          <w:numId w:val="6"/>
        </w:numPr>
        <w:spacing w:after="0" w:line="240" w:lineRule="auto"/>
        <w:ind w:left="2340" w:hanging="360"/>
        <w:textAlignment w:val="baseline"/>
        <w:rPr>
          <w:rFonts w:ascii="Arial" w:eastAsia="Times New Roman" w:hAnsi="Arial" w:cs="Arial"/>
          <w:color w:val="000000"/>
          <w:kern w:val="0"/>
          <w:sz w:val="22"/>
          <w:szCs w:val="22"/>
          <w14:ligatures w14:val="none"/>
        </w:rPr>
      </w:pPr>
      <w:r w:rsidRPr="00C5689D">
        <w:rPr>
          <w:rFonts w:ascii="Arial" w:eastAsia="Times New Roman" w:hAnsi="Arial" w:cs="Arial"/>
          <w:color w:val="000000"/>
          <w:kern w:val="0"/>
          <w:sz w:val="22"/>
          <w:szCs w:val="22"/>
          <w14:ligatures w14:val="none"/>
        </w:rPr>
        <w:t>Indicate the height of the various lines on the structures, including the ‘droop height’ of the lines between towers.</w:t>
      </w:r>
    </w:p>
    <w:p w14:paraId="7232B7BA" w14:textId="77777777" w:rsidR="00C5689D" w:rsidRPr="00C5689D" w:rsidRDefault="00C5689D" w:rsidP="00C5689D">
      <w:pPr>
        <w:numPr>
          <w:ilvl w:val="2"/>
          <w:numId w:val="7"/>
        </w:numPr>
        <w:spacing w:after="0" w:line="240" w:lineRule="auto"/>
        <w:ind w:left="2340" w:hanging="360"/>
        <w:textAlignment w:val="baseline"/>
        <w:rPr>
          <w:rFonts w:ascii="Arial" w:eastAsia="Times New Roman" w:hAnsi="Arial" w:cs="Arial"/>
          <w:color w:val="000000"/>
          <w:kern w:val="0"/>
          <w:sz w:val="22"/>
          <w:szCs w:val="22"/>
          <w14:ligatures w14:val="none"/>
        </w:rPr>
      </w:pPr>
      <w:r w:rsidRPr="00C5689D">
        <w:rPr>
          <w:rFonts w:ascii="Arial" w:eastAsia="Times New Roman" w:hAnsi="Arial" w:cs="Arial"/>
          <w:color w:val="000000"/>
          <w:kern w:val="0"/>
          <w:sz w:val="22"/>
          <w:szCs w:val="22"/>
          <w14:ligatures w14:val="none"/>
        </w:rPr>
        <w:t>Indicate anywhere that concrete will be used (footings, pads, etc.).</w:t>
      </w:r>
    </w:p>
    <w:p w14:paraId="1EBF420C" w14:textId="77777777" w:rsidR="00C5689D" w:rsidRPr="00C5689D" w:rsidRDefault="00C5689D" w:rsidP="00C5689D">
      <w:pPr>
        <w:numPr>
          <w:ilvl w:val="1"/>
          <w:numId w:val="8"/>
        </w:numPr>
        <w:spacing w:after="0" w:line="240" w:lineRule="auto"/>
        <w:ind w:left="1440" w:hanging="360"/>
        <w:textAlignment w:val="baseline"/>
        <w:rPr>
          <w:rFonts w:ascii="Arial" w:eastAsia="Times New Roman" w:hAnsi="Arial" w:cs="Arial"/>
          <w:color w:val="000000"/>
          <w:kern w:val="0"/>
          <w:sz w:val="22"/>
          <w:szCs w:val="22"/>
          <w14:ligatures w14:val="none"/>
        </w:rPr>
      </w:pPr>
      <w:r w:rsidRPr="00C5689D">
        <w:rPr>
          <w:rFonts w:ascii="Arial" w:eastAsia="Times New Roman" w:hAnsi="Arial" w:cs="Arial"/>
          <w:color w:val="000000"/>
          <w:kern w:val="0"/>
          <w:sz w:val="22"/>
          <w:szCs w:val="22"/>
          <w14:ligatures w14:val="none"/>
        </w:rPr>
        <w:t>Proposed Right-of-Ways (ROWs) and easements.</w:t>
      </w:r>
    </w:p>
    <w:p w14:paraId="2A559A5B" w14:textId="77777777" w:rsidR="00C5689D" w:rsidRPr="00C5689D" w:rsidRDefault="00C5689D" w:rsidP="00C5689D">
      <w:pPr>
        <w:numPr>
          <w:ilvl w:val="2"/>
          <w:numId w:val="9"/>
        </w:numPr>
        <w:spacing w:after="0" w:line="240" w:lineRule="auto"/>
        <w:ind w:left="2340" w:hanging="360"/>
        <w:textAlignment w:val="baseline"/>
        <w:rPr>
          <w:rFonts w:ascii="Arial" w:eastAsia="Times New Roman" w:hAnsi="Arial" w:cs="Arial"/>
          <w:color w:val="000000"/>
          <w:kern w:val="0"/>
          <w:sz w:val="22"/>
          <w:szCs w:val="22"/>
          <w14:ligatures w14:val="none"/>
        </w:rPr>
      </w:pPr>
      <w:r w:rsidRPr="00C5689D">
        <w:rPr>
          <w:rFonts w:ascii="Arial" w:eastAsia="Times New Roman" w:hAnsi="Arial" w:cs="Arial"/>
          <w:color w:val="000000"/>
          <w:kern w:val="0"/>
          <w:sz w:val="22"/>
          <w:szCs w:val="22"/>
          <w14:ligatures w14:val="none"/>
        </w:rPr>
        <w:t>Include dimensions.</w:t>
      </w:r>
    </w:p>
    <w:p w14:paraId="310F604A" w14:textId="77777777" w:rsidR="00C5689D" w:rsidRPr="00C5689D" w:rsidRDefault="00C5689D" w:rsidP="00C5689D">
      <w:pPr>
        <w:numPr>
          <w:ilvl w:val="2"/>
          <w:numId w:val="10"/>
        </w:numPr>
        <w:spacing w:after="0" w:line="240" w:lineRule="auto"/>
        <w:ind w:left="2340" w:hanging="360"/>
        <w:textAlignment w:val="baseline"/>
        <w:rPr>
          <w:rFonts w:ascii="Arial" w:eastAsia="Times New Roman" w:hAnsi="Arial" w:cs="Arial"/>
          <w:color w:val="000000"/>
          <w:kern w:val="0"/>
          <w:sz w:val="22"/>
          <w:szCs w:val="22"/>
          <w14:ligatures w14:val="none"/>
        </w:rPr>
      </w:pPr>
      <w:r w:rsidRPr="00C5689D">
        <w:rPr>
          <w:rFonts w:ascii="Arial" w:eastAsia="Times New Roman" w:hAnsi="Arial" w:cs="Arial"/>
          <w:color w:val="000000"/>
          <w:kern w:val="0"/>
          <w:sz w:val="22"/>
          <w:szCs w:val="22"/>
          <w14:ligatures w14:val="none"/>
        </w:rPr>
        <w:lastRenderedPageBreak/>
        <w:t>Indicate what the ROWs and/or easements are accessing and the terms and limits of the ROWs and/or easements.</w:t>
      </w:r>
    </w:p>
    <w:p w14:paraId="35EDB872" w14:textId="77777777" w:rsidR="00C5689D" w:rsidRPr="00C5689D" w:rsidRDefault="00C5689D" w:rsidP="00C5689D">
      <w:pPr>
        <w:numPr>
          <w:ilvl w:val="1"/>
          <w:numId w:val="11"/>
        </w:numPr>
        <w:spacing w:after="0" w:line="240" w:lineRule="auto"/>
        <w:ind w:left="1440" w:hanging="360"/>
        <w:textAlignment w:val="baseline"/>
        <w:rPr>
          <w:rFonts w:ascii="Arial" w:eastAsia="Times New Roman" w:hAnsi="Arial" w:cs="Arial"/>
          <w:color w:val="000000"/>
          <w:kern w:val="0"/>
          <w:sz w:val="22"/>
          <w:szCs w:val="22"/>
          <w14:ligatures w14:val="none"/>
        </w:rPr>
      </w:pPr>
      <w:r w:rsidRPr="00C5689D">
        <w:rPr>
          <w:rFonts w:ascii="Arial" w:eastAsia="Times New Roman" w:hAnsi="Arial" w:cs="Arial"/>
          <w:color w:val="000000"/>
          <w:kern w:val="0"/>
          <w:sz w:val="22"/>
          <w:szCs w:val="22"/>
          <w14:ligatures w14:val="none"/>
        </w:rPr>
        <w:t xml:space="preserve">Proposed ingress and egress </w:t>
      </w:r>
      <w:proofErr w:type="gramStart"/>
      <w:r w:rsidRPr="00C5689D">
        <w:rPr>
          <w:rFonts w:ascii="Arial" w:eastAsia="Times New Roman" w:hAnsi="Arial" w:cs="Arial"/>
          <w:color w:val="000000"/>
          <w:kern w:val="0"/>
          <w:sz w:val="22"/>
          <w:szCs w:val="22"/>
          <w14:ligatures w14:val="none"/>
        </w:rPr>
        <w:t>access</w:t>
      </w:r>
      <w:proofErr w:type="gramEnd"/>
      <w:r w:rsidRPr="00C5689D">
        <w:rPr>
          <w:rFonts w:ascii="Arial" w:eastAsia="Times New Roman" w:hAnsi="Arial" w:cs="Arial"/>
          <w:color w:val="000000"/>
          <w:kern w:val="0"/>
          <w:sz w:val="22"/>
          <w:szCs w:val="22"/>
          <w14:ligatures w14:val="none"/>
        </w:rPr>
        <w:t xml:space="preserve"> roads and driveways.</w:t>
      </w:r>
    </w:p>
    <w:p w14:paraId="7BC9C4C7" w14:textId="77777777" w:rsidR="00C5689D" w:rsidRPr="00C5689D" w:rsidRDefault="00C5689D" w:rsidP="00C5689D">
      <w:pPr>
        <w:numPr>
          <w:ilvl w:val="2"/>
          <w:numId w:val="12"/>
        </w:numPr>
        <w:spacing w:after="0" w:line="240" w:lineRule="auto"/>
        <w:ind w:left="2340" w:hanging="360"/>
        <w:textAlignment w:val="baseline"/>
        <w:rPr>
          <w:rFonts w:ascii="Arial" w:eastAsia="Times New Roman" w:hAnsi="Arial" w:cs="Arial"/>
          <w:color w:val="000000"/>
          <w:kern w:val="0"/>
          <w:sz w:val="22"/>
          <w:szCs w:val="22"/>
          <w14:ligatures w14:val="none"/>
        </w:rPr>
      </w:pPr>
      <w:r w:rsidRPr="00C5689D">
        <w:rPr>
          <w:rFonts w:ascii="Arial" w:eastAsia="Times New Roman" w:hAnsi="Arial" w:cs="Arial"/>
          <w:color w:val="000000"/>
          <w:kern w:val="0"/>
          <w:sz w:val="22"/>
          <w:szCs w:val="22"/>
          <w14:ligatures w14:val="none"/>
        </w:rPr>
        <w:t>Include details of how they will be constructed and type of road, etc. (e.g. gravel, asphalt/pavement, etc.).</w:t>
      </w:r>
    </w:p>
    <w:p w14:paraId="068EFE8F" w14:textId="77777777" w:rsidR="00C5689D" w:rsidRPr="00C5689D" w:rsidRDefault="00C5689D" w:rsidP="00C5689D">
      <w:pPr>
        <w:numPr>
          <w:ilvl w:val="1"/>
          <w:numId w:val="13"/>
        </w:numPr>
        <w:spacing w:after="0" w:line="240" w:lineRule="auto"/>
        <w:ind w:left="1440" w:hanging="360"/>
        <w:textAlignment w:val="baseline"/>
        <w:rPr>
          <w:rFonts w:ascii="Arial" w:eastAsia="Times New Roman" w:hAnsi="Arial" w:cs="Arial"/>
          <w:color w:val="000000"/>
          <w:kern w:val="0"/>
          <w:sz w:val="22"/>
          <w:szCs w:val="22"/>
          <w14:ligatures w14:val="none"/>
        </w:rPr>
      </w:pPr>
      <w:r w:rsidRPr="00C5689D">
        <w:rPr>
          <w:rFonts w:ascii="Arial" w:eastAsia="Times New Roman" w:hAnsi="Arial" w:cs="Arial"/>
          <w:color w:val="000000"/>
          <w:kern w:val="0"/>
          <w:sz w:val="22"/>
          <w:szCs w:val="22"/>
          <w14:ligatures w14:val="none"/>
        </w:rPr>
        <w:t>All proposed designated construction areas to be used for any construction activities.</w:t>
      </w:r>
    </w:p>
    <w:p w14:paraId="36C85598" w14:textId="77777777" w:rsidR="00C5689D" w:rsidRPr="00C5689D" w:rsidRDefault="00C5689D" w:rsidP="00C5689D">
      <w:pPr>
        <w:numPr>
          <w:ilvl w:val="1"/>
          <w:numId w:val="14"/>
        </w:numPr>
        <w:spacing w:after="0" w:line="240" w:lineRule="auto"/>
        <w:ind w:left="1440" w:hanging="360"/>
        <w:textAlignment w:val="baseline"/>
        <w:rPr>
          <w:rFonts w:ascii="Arial" w:eastAsia="Times New Roman" w:hAnsi="Arial" w:cs="Arial"/>
          <w:color w:val="000000"/>
          <w:kern w:val="0"/>
          <w:sz w:val="22"/>
          <w:szCs w:val="22"/>
          <w14:ligatures w14:val="none"/>
        </w:rPr>
      </w:pPr>
      <w:r w:rsidRPr="00C5689D">
        <w:rPr>
          <w:rFonts w:ascii="Arial" w:eastAsia="Times New Roman" w:hAnsi="Arial" w:cs="Arial"/>
          <w:color w:val="000000"/>
          <w:kern w:val="0"/>
          <w:sz w:val="22"/>
          <w:szCs w:val="22"/>
          <w14:ligatures w14:val="none"/>
        </w:rPr>
        <w:t>All proposed areas that will be disturbed in any way, and what will be involved in the disturbance (e.g. digging, earth moving, mowing/vegetation clearing, etc.).</w:t>
      </w:r>
    </w:p>
    <w:p w14:paraId="3E88710D" w14:textId="77777777" w:rsidR="00C5689D" w:rsidRPr="00C5689D" w:rsidRDefault="00C5689D" w:rsidP="00C5689D">
      <w:pPr>
        <w:numPr>
          <w:ilvl w:val="2"/>
          <w:numId w:val="15"/>
        </w:numPr>
        <w:spacing w:after="0" w:line="240" w:lineRule="auto"/>
        <w:ind w:left="2340" w:hanging="360"/>
        <w:textAlignment w:val="baseline"/>
        <w:rPr>
          <w:rFonts w:ascii="Arial" w:eastAsia="Times New Roman" w:hAnsi="Arial" w:cs="Arial"/>
          <w:color w:val="000000"/>
          <w:kern w:val="0"/>
          <w:sz w:val="22"/>
          <w:szCs w:val="22"/>
          <w14:ligatures w14:val="none"/>
        </w:rPr>
      </w:pPr>
      <w:r w:rsidRPr="00C5689D">
        <w:rPr>
          <w:rFonts w:ascii="Arial" w:eastAsia="Times New Roman" w:hAnsi="Arial" w:cs="Arial"/>
          <w:color w:val="000000"/>
          <w:kern w:val="0"/>
          <w:sz w:val="22"/>
          <w:szCs w:val="22"/>
          <w14:ligatures w14:val="none"/>
        </w:rPr>
        <w:t>Include areas where you would be clearing any vegetation, and what the plan would be for restoration after the construction would be complete.</w:t>
      </w:r>
    </w:p>
    <w:p w14:paraId="1365C87B" w14:textId="77777777" w:rsidR="00C5689D" w:rsidRPr="00C5689D" w:rsidRDefault="00C5689D" w:rsidP="00C5689D">
      <w:pPr>
        <w:numPr>
          <w:ilvl w:val="1"/>
          <w:numId w:val="16"/>
        </w:numPr>
        <w:spacing w:after="0" w:line="240" w:lineRule="auto"/>
        <w:ind w:left="1440" w:hanging="360"/>
        <w:textAlignment w:val="baseline"/>
        <w:rPr>
          <w:rFonts w:ascii="Arial" w:eastAsia="Times New Roman" w:hAnsi="Arial" w:cs="Arial"/>
          <w:color w:val="000000"/>
          <w:kern w:val="0"/>
          <w:sz w:val="22"/>
          <w:szCs w:val="22"/>
          <w14:ligatures w14:val="none"/>
        </w:rPr>
      </w:pPr>
      <w:r w:rsidRPr="00C5689D">
        <w:rPr>
          <w:rFonts w:ascii="Arial" w:eastAsia="Times New Roman" w:hAnsi="Arial" w:cs="Arial"/>
          <w:color w:val="000000"/>
          <w:kern w:val="0"/>
          <w:sz w:val="22"/>
          <w:szCs w:val="22"/>
          <w14:ligatures w14:val="none"/>
        </w:rPr>
        <w:t>Description of all construction equipment that will be used in construction activities (e.g. bulldozers, excavators, cranes, helicopters, trucks, trailers, etc.).</w:t>
      </w:r>
    </w:p>
    <w:p w14:paraId="42C8D879" w14:textId="77777777" w:rsidR="00C5689D" w:rsidRPr="00C5689D" w:rsidRDefault="00C5689D" w:rsidP="00C5689D">
      <w:pPr>
        <w:numPr>
          <w:ilvl w:val="2"/>
          <w:numId w:val="17"/>
        </w:numPr>
        <w:spacing w:after="0" w:line="240" w:lineRule="auto"/>
        <w:ind w:left="2340" w:hanging="360"/>
        <w:textAlignment w:val="baseline"/>
        <w:rPr>
          <w:rFonts w:ascii="Arial" w:eastAsia="Times New Roman" w:hAnsi="Arial" w:cs="Arial"/>
          <w:color w:val="000000"/>
          <w:kern w:val="0"/>
          <w:sz w:val="22"/>
          <w:szCs w:val="22"/>
          <w14:ligatures w14:val="none"/>
        </w:rPr>
      </w:pPr>
      <w:r w:rsidRPr="00C5689D">
        <w:rPr>
          <w:rFonts w:ascii="Arial" w:eastAsia="Times New Roman" w:hAnsi="Arial" w:cs="Arial"/>
          <w:color w:val="000000"/>
          <w:kern w:val="0"/>
          <w:sz w:val="22"/>
          <w:szCs w:val="22"/>
          <w14:ligatures w14:val="none"/>
        </w:rPr>
        <w:t xml:space="preserve">Indicate if any equipment at any time will not be </w:t>
      </w:r>
      <w:proofErr w:type="gramStart"/>
      <w:r w:rsidRPr="00C5689D">
        <w:rPr>
          <w:rFonts w:ascii="Arial" w:eastAsia="Times New Roman" w:hAnsi="Arial" w:cs="Arial"/>
          <w:color w:val="000000"/>
          <w:kern w:val="0"/>
          <w:sz w:val="22"/>
          <w:szCs w:val="22"/>
          <w14:ligatures w14:val="none"/>
        </w:rPr>
        <w:t>operating</w:t>
      </w:r>
      <w:proofErr w:type="gramEnd"/>
      <w:r w:rsidRPr="00C5689D">
        <w:rPr>
          <w:rFonts w:ascii="Arial" w:eastAsia="Times New Roman" w:hAnsi="Arial" w:cs="Arial"/>
          <w:color w:val="000000"/>
          <w:kern w:val="0"/>
          <w:sz w:val="22"/>
          <w:szCs w:val="22"/>
          <w14:ligatures w14:val="none"/>
        </w:rPr>
        <w:t xml:space="preserve"> or parked within a proposed easement. If so, include your proposal for compensation/leasing of land that the equipment and vehicles will be operating and parking on.</w:t>
      </w:r>
    </w:p>
    <w:p w14:paraId="2E255FDE" w14:textId="77777777" w:rsidR="00C5689D" w:rsidRPr="00C5689D" w:rsidRDefault="00C5689D" w:rsidP="00C5689D">
      <w:pPr>
        <w:spacing w:after="0" w:line="240" w:lineRule="auto"/>
        <w:rPr>
          <w:rFonts w:ascii="Times New Roman" w:eastAsia="Times New Roman" w:hAnsi="Times New Roman" w:cs="Times New Roman"/>
          <w:kern w:val="0"/>
          <w14:ligatures w14:val="none"/>
        </w:rPr>
      </w:pPr>
    </w:p>
    <w:p w14:paraId="6ADB8D2E" w14:textId="77777777" w:rsidR="00C5689D" w:rsidRPr="00C5689D" w:rsidRDefault="00C5689D" w:rsidP="00C5689D">
      <w:pPr>
        <w:spacing w:after="0" w:line="240" w:lineRule="auto"/>
        <w:rPr>
          <w:rFonts w:ascii="Times New Roman" w:eastAsia="Times New Roman" w:hAnsi="Times New Roman" w:cs="Times New Roman"/>
          <w:kern w:val="0"/>
          <w14:ligatures w14:val="none"/>
        </w:rPr>
      </w:pPr>
      <w:r w:rsidRPr="00C5689D">
        <w:rPr>
          <w:rFonts w:ascii="Arial" w:eastAsia="Times New Roman" w:hAnsi="Arial" w:cs="Arial"/>
          <w:color w:val="000000"/>
          <w:kern w:val="0"/>
          <w:sz w:val="22"/>
          <w:szCs w:val="22"/>
          <w14:ligatures w14:val="none"/>
        </w:rPr>
        <w:t xml:space="preserve">After receiving these maps and details from your team, we can then begin to assess the impacts and give the best feedback on how this will affect our land and farm </w:t>
      </w:r>
      <w:proofErr w:type="gramStart"/>
      <w:r w:rsidRPr="00C5689D">
        <w:rPr>
          <w:rFonts w:ascii="Arial" w:eastAsia="Times New Roman" w:hAnsi="Arial" w:cs="Arial"/>
          <w:color w:val="000000"/>
          <w:kern w:val="0"/>
          <w:sz w:val="22"/>
          <w:szCs w:val="22"/>
          <w14:ligatures w14:val="none"/>
        </w:rPr>
        <w:t>operation</w:t>
      </w:r>
      <w:proofErr w:type="gramEnd"/>
      <w:r w:rsidRPr="00C5689D">
        <w:rPr>
          <w:rFonts w:ascii="Arial" w:eastAsia="Times New Roman" w:hAnsi="Arial" w:cs="Arial"/>
          <w:color w:val="000000"/>
          <w:kern w:val="0"/>
          <w:sz w:val="22"/>
          <w:szCs w:val="22"/>
          <w14:ligatures w14:val="none"/>
        </w:rPr>
        <w:t>.  </w:t>
      </w:r>
    </w:p>
    <w:p w14:paraId="03C40D22" w14:textId="77777777" w:rsidR="00C5689D" w:rsidRPr="00C5689D" w:rsidRDefault="00C5689D" w:rsidP="00C5689D">
      <w:pPr>
        <w:spacing w:after="0" w:line="240" w:lineRule="auto"/>
        <w:rPr>
          <w:rFonts w:ascii="Times New Roman" w:eastAsia="Times New Roman" w:hAnsi="Times New Roman" w:cs="Times New Roman"/>
          <w:kern w:val="0"/>
          <w14:ligatures w14:val="none"/>
        </w:rPr>
      </w:pPr>
    </w:p>
    <w:p w14:paraId="133888BA" w14:textId="77777777" w:rsidR="00C5689D" w:rsidRPr="00C5689D" w:rsidRDefault="00C5689D" w:rsidP="00C5689D">
      <w:pPr>
        <w:spacing w:after="0" w:line="240" w:lineRule="auto"/>
        <w:rPr>
          <w:rFonts w:ascii="Times New Roman" w:eastAsia="Times New Roman" w:hAnsi="Times New Roman" w:cs="Times New Roman"/>
          <w:kern w:val="0"/>
          <w14:ligatures w14:val="none"/>
        </w:rPr>
      </w:pPr>
      <w:r w:rsidRPr="00C5689D">
        <w:rPr>
          <w:rFonts w:ascii="Arial" w:eastAsia="Times New Roman" w:hAnsi="Arial" w:cs="Arial"/>
          <w:color w:val="000000"/>
          <w:kern w:val="0"/>
          <w:sz w:val="22"/>
          <w:szCs w:val="22"/>
          <w14:ligatures w14:val="none"/>
        </w:rPr>
        <w:t>Sincerely,</w:t>
      </w:r>
    </w:p>
    <w:p w14:paraId="192B4080" w14:textId="7C71E71E" w:rsidR="00177C43" w:rsidRPr="00C5689D" w:rsidRDefault="00177C43" w:rsidP="00C5689D"/>
    <w:sectPr w:rsidR="00177C43" w:rsidRPr="00C568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E3917"/>
    <w:multiLevelType w:val="multilevel"/>
    <w:tmpl w:val="BF300D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3659361">
    <w:abstractNumId w:val="0"/>
  </w:num>
  <w:num w:numId="2" w16cid:durableId="971180272">
    <w:abstractNumId w:val="0"/>
    <w:lvlOverride w:ilvl="1">
      <w:lvl w:ilvl="1">
        <w:numFmt w:val="lowerLetter"/>
        <w:lvlText w:val="%2."/>
        <w:lvlJc w:val="left"/>
      </w:lvl>
    </w:lvlOverride>
  </w:num>
  <w:num w:numId="3" w16cid:durableId="665280125">
    <w:abstractNumId w:val="0"/>
    <w:lvlOverride w:ilvl="2">
      <w:lvl w:ilvl="2">
        <w:numFmt w:val="lowerRoman"/>
        <w:lvlText w:val="%3."/>
        <w:lvlJc w:val="right"/>
      </w:lvl>
    </w:lvlOverride>
  </w:num>
  <w:num w:numId="4" w16cid:durableId="989209384">
    <w:abstractNumId w:val="0"/>
    <w:lvlOverride w:ilvl="2">
      <w:lvl w:ilvl="2">
        <w:numFmt w:val="lowerRoman"/>
        <w:lvlText w:val="%3."/>
        <w:lvlJc w:val="right"/>
      </w:lvl>
    </w:lvlOverride>
  </w:num>
  <w:num w:numId="5" w16cid:durableId="674384068">
    <w:abstractNumId w:val="0"/>
    <w:lvlOverride w:ilvl="2">
      <w:lvl w:ilvl="2">
        <w:numFmt w:val="lowerRoman"/>
        <w:lvlText w:val="%3."/>
        <w:lvlJc w:val="right"/>
      </w:lvl>
    </w:lvlOverride>
  </w:num>
  <w:num w:numId="6" w16cid:durableId="1001929835">
    <w:abstractNumId w:val="0"/>
    <w:lvlOverride w:ilvl="2">
      <w:lvl w:ilvl="2">
        <w:numFmt w:val="lowerRoman"/>
        <w:lvlText w:val="%3."/>
        <w:lvlJc w:val="right"/>
      </w:lvl>
    </w:lvlOverride>
  </w:num>
  <w:num w:numId="7" w16cid:durableId="652569260">
    <w:abstractNumId w:val="0"/>
    <w:lvlOverride w:ilvl="2">
      <w:lvl w:ilvl="2">
        <w:numFmt w:val="lowerRoman"/>
        <w:lvlText w:val="%3."/>
        <w:lvlJc w:val="right"/>
      </w:lvl>
    </w:lvlOverride>
  </w:num>
  <w:num w:numId="8" w16cid:durableId="427578004">
    <w:abstractNumId w:val="0"/>
    <w:lvlOverride w:ilvl="1">
      <w:lvl w:ilvl="1">
        <w:numFmt w:val="lowerLetter"/>
        <w:lvlText w:val="%2."/>
        <w:lvlJc w:val="left"/>
      </w:lvl>
    </w:lvlOverride>
  </w:num>
  <w:num w:numId="9" w16cid:durableId="799693249">
    <w:abstractNumId w:val="0"/>
    <w:lvlOverride w:ilvl="2">
      <w:lvl w:ilvl="2">
        <w:numFmt w:val="lowerRoman"/>
        <w:lvlText w:val="%3."/>
        <w:lvlJc w:val="right"/>
      </w:lvl>
    </w:lvlOverride>
  </w:num>
  <w:num w:numId="10" w16cid:durableId="945427200">
    <w:abstractNumId w:val="0"/>
    <w:lvlOverride w:ilvl="2">
      <w:lvl w:ilvl="2">
        <w:numFmt w:val="lowerRoman"/>
        <w:lvlText w:val="%3."/>
        <w:lvlJc w:val="right"/>
      </w:lvl>
    </w:lvlOverride>
  </w:num>
  <w:num w:numId="11" w16cid:durableId="1755514866">
    <w:abstractNumId w:val="0"/>
    <w:lvlOverride w:ilvl="1">
      <w:lvl w:ilvl="1">
        <w:numFmt w:val="lowerLetter"/>
        <w:lvlText w:val="%2."/>
        <w:lvlJc w:val="left"/>
      </w:lvl>
    </w:lvlOverride>
  </w:num>
  <w:num w:numId="12" w16cid:durableId="1974556825">
    <w:abstractNumId w:val="0"/>
    <w:lvlOverride w:ilvl="2">
      <w:lvl w:ilvl="2">
        <w:numFmt w:val="lowerRoman"/>
        <w:lvlText w:val="%3."/>
        <w:lvlJc w:val="right"/>
      </w:lvl>
    </w:lvlOverride>
  </w:num>
  <w:num w:numId="13" w16cid:durableId="1313942818">
    <w:abstractNumId w:val="0"/>
    <w:lvlOverride w:ilvl="1">
      <w:lvl w:ilvl="1">
        <w:numFmt w:val="lowerLetter"/>
        <w:lvlText w:val="%2."/>
        <w:lvlJc w:val="left"/>
      </w:lvl>
    </w:lvlOverride>
  </w:num>
  <w:num w:numId="14" w16cid:durableId="1311133643">
    <w:abstractNumId w:val="0"/>
    <w:lvlOverride w:ilvl="1">
      <w:lvl w:ilvl="1">
        <w:numFmt w:val="lowerLetter"/>
        <w:lvlText w:val="%2."/>
        <w:lvlJc w:val="left"/>
      </w:lvl>
    </w:lvlOverride>
  </w:num>
  <w:num w:numId="15" w16cid:durableId="2090417420">
    <w:abstractNumId w:val="0"/>
    <w:lvlOverride w:ilvl="2">
      <w:lvl w:ilvl="2">
        <w:numFmt w:val="lowerRoman"/>
        <w:lvlText w:val="%3."/>
        <w:lvlJc w:val="right"/>
      </w:lvl>
    </w:lvlOverride>
  </w:num>
  <w:num w:numId="16" w16cid:durableId="1230459918">
    <w:abstractNumId w:val="0"/>
    <w:lvlOverride w:ilvl="1">
      <w:lvl w:ilvl="1">
        <w:numFmt w:val="lowerLetter"/>
        <w:lvlText w:val="%2."/>
        <w:lvlJc w:val="left"/>
      </w:lvl>
    </w:lvlOverride>
  </w:num>
  <w:num w:numId="17" w16cid:durableId="1150826634">
    <w:abstractNumId w:val="0"/>
    <w:lvlOverride w:ilvl="2">
      <w:lvl w:ilvl="2">
        <w:numFmt w:val="lowerRoman"/>
        <w:lvlText w:val="%3."/>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89D"/>
    <w:rsid w:val="0016491D"/>
    <w:rsid w:val="00177C43"/>
    <w:rsid w:val="004602D1"/>
    <w:rsid w:val="00742255"/>
    <w:rsid w:val="00B61702"/>
    <w:rsid w:val="00C5689D"/>
    <w:rsid w:val="00D77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98D01"/>
  <w15:chartTrackingRefBased/>
  <w15:docId w15:val="{05E91AC0-360F-4EF2-8984-172978278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68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68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568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68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68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68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8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8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8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8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68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68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68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68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68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8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8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89D"/>
    <w:rPr>
      <w:rFonts w:eastAsiaTheme="majorEastAsia" w:cstheme="majorBidi"/>
      <w:color w:val="272727" w:themeColor="text1" w:themeTint="D8"/>
    </w:rPr>
  </w:style>
  <w:style w:type="paragraph" w:styleId="Title">
    <w:name w:val="Title"/>
    <w:basedOn w:val="Normal"/>
    <w:next w:val="Normal"/>
    <w:link w:val="TitleChar"/>
    <w:uiPriority w:val="10"/>
    <w:qFormat/>
    <w:rsid w:val="00C568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8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8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8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89D"/>
    <w:pPr>
      <w:spacing w:before="160"/>
      <w:jc w:val="center"/>
    </w:pPr>
    <w:rPr>
      <w:i/>
      <w:iCs/>
      <w:color w:val="404040" w:themeColor="text1" w:themeTint="BF"/>
    </w:rPr>
  </w:style>
  <w:style w:type="character" w:customStyle="1" w:styleId="QuoteChar">
    <w:name w:val="Quote Char"/>
    <w:basedOn w:val="DefaultParagraphFont"/>
    <w:link w:val="Quote"/>
    <w:uiPriority w:val="29"/>
    <w:rsid w:val="00C5689D"/>
    <w:rPr>
      <w:i/>
      <w:iCs/>
      <w:color w:val="404040" w:themeColor="text1" w:themeTint="BF"/>
    </w:rPr>
  </w:style>
  <w:style w:type="paragraph" w:styleId="ListParagraph">
    <w:name w:val="List Paragraph"/>
    <w:basedOn w:val="Normal"/>
    <w:uiPriority w:val="34"/>
    <w:qFormat/>
    <w:rsid w:val="00C5689D"/>
    <w:pPr>
      <w:ind w:left="720"/>
      <w:contextualSpacing/>
    </w:pPr>
  </w:style>
  <w:style w:type="character" w:styleId="IntenseEmphasis">
    <w:name w:val="Intense Emphasis"/>
    <w:basedOn w:val="DefaultParagraphFont"/>
    <w:uiPriority w:val="21"/>
    <w:qFormat/>
    <w:rsid w:val="00C5689D"/>
    <w:rPr>
      <w:i/>
      <w:iCs/>
      <w:color w:val="2F5496" w:themeColor="accent1" w:themeShade="BF"/>
    </w:rPr>
  </w:style>
  <w:style w:type="paragraph" w:styleId="IntenseQuote">
    <w:name w:val="Intense Quote"/>
    <w:basedOn w:val="Normal"/>
    <w:next w:val="Normal"/>
    <w:link w:val="IntenseQuoteChar"/>
    <w:uiPriority w:val="30"/>
    <w:qFormat/>
    <w:rsid w:val="00C568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689D"/>
    <w:rPr>
      <w:i/>
      <w:iCs/>
      <w:color w:val="2F5496" w:themeColor="accent1" w:themeShade="BF"/>
    </w:rPr>
  </w:style>
  <w:style w:type="character" w:styleId="IntenseReference">
    <w:name w:val="Intense Reference"/>
    <w:basedOn w:val="DefaultParagraphFont"/>
    <w:uiPriority w:val="32"/>
    <w:qFormat/>
    <w:rsid w:val="00C5689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484</Words>
  <Characters>2764</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Mickelson</dc:creator>
  <cp:keywords/>
  <dc:description/>
  <cp:lastModifiedBy>David Mickelson</cp:lastModifiedBy>
  <cp:revision>1</cp:revision>
  <dcterms:created xsi:type="dcterms:W3CDTF">2026-08-18T16:12:00Z</dcterms:created>
  <dcterms:modified xsi:type="dcterms:W3CDTF">2026-08-18T16:17:00Z</dcterms:modified>
</cp:coreProperties>
</file>